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4164" w14:textId="77777777" w:rsidR="004C350D" w:rsidRPr="004C350D" w:rsidRDefault="004C350D" w:rsidP="004C350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sz w:val="28"/>
          <w:lang w:eastAsia="en-ZA"/>
        </w:rPr>
      </w:pPr>
      <w:r w:rsidRPr="004C350D">
        <w:rPr>
          <w:rFonts w:ascii="Arial" w:eastAsia="Times New Roman" w:hAnsi="Arial" w:cs="Arial"/>
          <w:b/>
          <w:sz w:val="28"/>
          <w:lang w:eastAsia="en-ZA"/>
        </w:rPr>
        <w:t>Privacy Policy</w:t>
      </w:r>
    </w:p>
    <w:p w14:paraId="5CBE5A24" w14:textId="77777777" w:rsidR="004C350D" w:rsidRPr="004C350D" w:rsidRDefault="004C350D" w:rsidP="004C350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ZA"/>
        </w:rPr>
      </w:pPr>
    </w:p>
    <w:p w14:paraId="0D94F57E" w14:textId="77777777" w:rsidR="004C350D" w:rsidRPr="007B1015" w:rsidRDefault="004C350D" w:rsidP="007B1015">
      <w:pPr>
        <w:shd w:val="clear" w:color="auto" w:fill="FFFFFF"/>
        <w:spacing w:after="150" w:line="276" w:lineRule="auto"/>
        <w:jc w:val="both"/>
        <w:rPr>
          <w:rFonts w:ascii="Aptos" w:eastAsia="Times New Roman" w:hAnsi="Aptos" w:cs="Arial"/>
          <w:lang w:eastAsia="en-ZA"/>
        </w:rPr>
      </w:pPr>
      <w:r w:rsidRPr="007B1015">
        <w:rPr>
          <w:rFonts w:ascii="Aptos" w:eastAsia="Times New Roman" w:hAnsi="Aptos" w:cs="Arial"/>
          <w:lang w:eastAsia="en-ZA"/>
        </w:rPr>
        <w:t xml:space="preserve">This document illustrates the Privacy Policy for this Website, </w:t>
      </w:r>
      <w:r w:rsidRPr="007B1015">
        <w:rPr>
          <w:rFonts w:ascii="Aptos" w:eastAsia="Times New Roman" w:hAnsi="Aptos" w:cs="Arial"/>
          <w:color w:val="FF0000"/>
          <w:highlight w:val="yellow"/>
          <w:lang w:eastAsia="en-ZA"/>
        </w:rPr>
        <w:t>&lt;</w:t>
      </w:r>
      <w:r w:rsidR="0074660A" w:rsidRPr="007B1015">
        <w:rPr>
          <w:rFonts w:ascii="Aptos" w:eastAsia="Times New Roman" w:hAnsi="Aptos" w:cs="Arial"/>
          <w:color w:val="FF0000"/>
          <w:highlight w:val="yellow"/>
          <w:lang w:eastAsia="en-ZA"/>
        </w:rPr>
        <w:t>insert FSP</w:t>
      </w:r>
      <w:r w:rsidRPr="007B1015">
        <w:rPr>
          <w:rFonts w:ascii="Aptos" w:eastAsia="Times New Roman" w:hAnsi="Aptos" w:cs="Arial"/>
          <w:color w:val="FF0000"/>
          <w:highlight w:val="yellow"/>
          <w:lang w:eastAsia="en-ZA"/>
        </w:rPr>
        <w:t xml:space="preserve"> website URL&gt;</w:t>
      </w:r>
    </w:p>
    <w:p w14:paraId="269A9128" w14:textId="77777777" w:rsidR="004C350D" w:rsidRPr="007B1015" w:rsidRDefault="004C350D" w:rsidP="007B1015">
      <w:pPr>
        <w:shd w:val="clear" w:color="auto" w:fill="FFFFFF"/>
        <w:spacing w:after="150" w:line="276" w:lineRule="auto"/>
        <w:jc w:val="both"/>
        <w:rPr>
          <w:rFonts w:ascii="Aptos" w:eastAsia="Times New Roman" w:hAnsi="Aptos" w:cs="Arial"/>
          <w:lang w:eastAsia="en-ZA"/>
        </w:rPr>
      </w:pPr>
      <w:r w:rsidRPr="007B1015">
        <w:rPr>
          <w:rFonts w:ascii="Aptos" w:eastAsia="Times New Roman" w:hAnsi="Aptos" w:cs="Arial"/>
          <w:b/>
          <w:bCs/>
          <w:u w:val="single"/>
          <w:lang w:eastAsia="en-ZA"/>
        </w:rPr>
        <w:t>Personal Information</w:t>
      </w:r>
    </w:p>
    <w:p w14:paraId="12BF6FB8" w14:textId="0A2DE9D0" w:rsidR="004C350D" w:rsidRPr="007B1015" w:rsidRDefault="004C350D" w:rsidP="007B1015">
      <w:pPr>
        <w:shd w:val="clear" w:color="auto" w:fill="FFFFFF"/>
        <w:spacing w:after="150" w:line="276" w:lineRule="auto"/>
        <w:jc w:val="both"/>
        <w:rPr>
          <w:rFonts w:ascii="Aptos" w:eastAsia="Times New Roman" w:hAnsi="Aptos" w:cs="Arial"/>
          <w:lang w:eastAsia="en-ZA"/>
        </w:rPr>
      </w:pPr>
      <w:r w:rsidRPr="007B1015">
        <w:rPr>
          <w:rFonts w:ascii="Aptos" w:eastAsia="Times New Roman" w:hAnsi="Aptos" w:cs="Arial"/>
          <w:lang w:eastAsia="en-ZA"/>
        </w:rPr>
        <w:t xml:space="preserve">The privacy policy illustrates how </w:t>
      </w:r>
      <w:r w:rsidR="004333D0" w:rsidRPr="007B1015">
        <w:rPr>
          <w:rFonts w:ascii="Aptos" w:eastAsia="Times New Roman" w:hAnsi="Aptos" w:cs="Arial"/>
          <w:lang w:eastAsia="en-ZA"/>
        </w:rPr>
        <w:t xml:space="preserve">it </w:t>
      </w:r>
      <w:r w:rsidRPr="007B1015">
        <w:rPr>
          <w:rFonts w:ascii="Aptos" w:eastAsia="Times New Roman" w:hAnsi="Aptos" w:cs="Arial"/>
          <w:lang w:eastAsia="en-ZA"/>
        </w:rPr>
        <w:t>protects the information that is provided to it by its users.</w:t>
      </w:r>
    </w:p>
    <w:p w14:paraId="552DA48F" w14:textId="2AA81EDC" w:rsidR="004C350D" w:rsidRPr="007B1015" w:rsidRDefault="004333D0" w:rsidP="007B1015">
      <w:pPr>
        <w:shd w:val="clear" w:color="auto" w:fill="FFFFFF"/>
        <w:spacing w:after="150" w:line="276" w:lineRule="auto"/>
        <w:jc w:val="both"/>
        <w:rPr>
          <w:rFonts w:ascii="Aptos" w:eastAsia="Times New Roman" w:hAnsi="Aptos" w:cs="Arial"/>
          <w:lang w:eastAsia="en-ZA"/>
        </w:rPr>
      </w:pPr>
      <w:r w:rsidRPr="007B1015">
        <w:rPr>
          <w:rFonts w:ascii="Aptos" w:eastAsia="Times New Roman" w:hAnsi="Aptos" w:cs="Arial"/>
          <w:b/>
          <w:bCs/>
          <w:lang w:eastAsia="en-ZA"/>
        </w:rPr>
        <w:t>Renewable by Nature Capital Ltd</w:t>
      </w:r>
      <w:r w:rsidRPr="007B1015">
        <w:rPr>
          <w:rFonts w:ascii="Aptos" w:eastAsia="Times New Roman" w:hAnsi="Aptos" w:cs="Arial"/>
          <w:lang w:eastAsia="en-ZA"/>
        </w:rPr>
        <w:t xml:space="preserve"> will</w:t>
      </w:r>
      <w:r w:rsidR="004C350D" w:rsidRPr="007B1015">
        <w:rPr>
          <w:rFonts w:ascii="Aptos" w:eastAsia="Times New Roman" w:hAnsi="Aptos" w:cs="Arial"/>
          <w:lang w:eastAsia="en-ZA"/>
        </w:rPr>
        <w:t xml:space="preserve"> not sell or rent its </w:t>
      </w:r>
      <w:r w:rsidRPr="007B1015">
        <w:rPr>
          <w:rFonts w:ascii="Aptos" w:eastAsia="Times New Roman" w:hAnsi="Aptos" w:cs="Arial"/>
          <w:lang w:eastAsia="en-ZA"/>
        </w:rPr>
        <w:t>users’</w:t>
      </w:r>
      <w:r w:rsidR="004C350D" w:rsidRPr="007B1015">
        <w:rPr>
          <w:rFonts w:ascii="Aptos" w:eastAsia="Times New Roman" w:hAnsi="Aptos" w:cs="Arial"/>
          <w:lang w:eastAsia="en-ZA"/>
        </w:rPr>
        <w:t xml:space="preserve"> personal identifiable information to third parties.</w:t>
      </w:r>
    </w:p>
    <w:p w14:paraId="530EDD10" w14:textId="77777777" w:rsidR="004C350D" w:rsidRPr="007B1015" w:rsidRDefault="004C350D" w:rsidP="007B1015">
      <w:pPr>
        <w:shd w:val="clear" w:color="auto" w:fill="FFFFFF"/>
        <w:spacing w:after="150" w:line="276" w:lineRule="auto"/>
        <w:jc w:val="both"/>
        <w:rPr>
          <w:rFonts w:ascii="Aptos" w:eastAsia="Times New Roman" w:hAnsi="Aptos" w:cs="Arial"/>
          <w:lang w:eastAsia="en-ZA"/>
        </w:rPr>
      </w:pPr>
      <w:r w:rsidRPr="007B1015">
        <w:rPr>
          <w:rFonts w:ascii="Aptos" w:eastAsia="Times New Roman" w:hAnsi="Aptos" w:cs="Arial"/>
          <w:b/>
          <w:bCs/>
          <w:u w:val="single"/>
          <w:lang w:eastAsia="en-ZA"/>
        </w:rPr>
        <w:t>Sharing of Information</w:t>
      </w:r>
    </w:p>
    <w:p w14:paraId="7C4383DA" w14:textId="5F369338" w:rsidR="004C350D" w:rsidRPr="007B1015" w:rsidRDefault="004333D0" w:rsidP="007B1015">
      <w:pPr>
        <w:shd w:val="clear" w:color="auto" w:fill="FFFFFF"/>
        <w:spacing w:after="150" w:line="276" w:lineRule="auto"/>
        <w:jc w:val="both"/>
        <w:rPr>
          <w:rFonts w:ascii="Aptos" w:eastAsia="Times New Roman" w:hAnsi="Aptos" w:cs="Arial"/>
          <w:lang w:eastAsia="en-ZA"/>
        </w:rPr>
      </w:pPr>
      <w:r w:rsidRPr="007B1015">
        <w:rPr>
          <w:rFonts w:ascii="Aptos" w:eastAsia="Times New Roman" w:hAnsi="Aptos" w:cs="Arial"/>
          <w:b/>
          <w:bCs/>
          <w:lang w:eastAsia="en-ZA"/>
        </w:rPr>
        <w:t>Renewable by Nature Capital Ltd</w:t>
      </w:r>
      <w:r w:rsidRPr="007B1015">
        <w:rPr>
          <w:rFonts w:ascii="Aptos" w:eastAsia="Times New Roman" w:hAnsi="Aptos" w:cs="Arial"/>
          <w:lang w:eastAsia="en-ZA"/>
        </w:rPr>
        <w:t xml:space="preserve"> may</w:t>
      </w:r>
      <w:r w:rsidR="004C350D" w:rsidRPr="007B1015">
        <w:rPr>
          <w:rFonts w:ascii="Aptos" w:eastAsia="Times New Roman" w:hAnsi="Aptos" w:cs="Arial"/>
          <w:lang w:eastAsia="en-ZA"/>
        </w:rPr>
        <w:t xml:space="preserve"> send personal identifiable information about its users to other companies or third parties should there be a need to share the user’s information </w:t>
      </w:r>
      <w:r w:rsidRPr="007B1015">
        <w:rPr>
          <w:rFonts w:ascii="Aptos" w:eastAsia="Times New Roman" w:hAnsi="Aptos" w:cs="Arial"/>
          <w:lang w:eastAsia="en-ZA"/>
        </w:rPr>
        <w:t>to</w:t>
      </w:r>
      <w:r w:rsidR="004C350D" w:rsidRPr="007B1015">
        <w:rPr>
          <w:rFonts w:ascii="Aptos" w:eastAsia="Times New Roman" w:hAnsi="Aptos" w:cs="Arial"/>
          <w:lang w:eastAsia="en-ZA"/>
        </w:rPr>
        <w:t xml:space="preserve"> provide the product or service the user has requested.</w:t>
      </w:r>
    </w:p>
    <w:p w14:paraId="4526489E" w14:textId="0E93638E" w:rsidR="004C350D" w:rsidRPr="007B1015" w:rsidRDefault="004C350D" w:rsidP="007B1015">
      <w:pPr>
        <w:shd w:val="clear" w:color="auto" w:fill="FFFFFF"/>
        <w:spacing w:after="150" w:line="276" w:lineRule="auto"/>
        <w:jc w:val="both"/>
        <w:rPr>
          <w:rFonts w:ascii="Aptos" w:eastAsia="Times New Roman" w:hAnsi="Aptos" w:cs="Arial"/>
          <w:lang w:eastAsia="en-ZA"/>
        </w:rPr>
      </w:pPr>
      <w:r w:rsidRPr="007B1015">
        <w:rPr>
          <w:rFonts w:ascii="Aptos" w:eastAsia="Times New Roman" w:hAnsi="Aptos" w:cs="Arial"/>
          <w:lang w:eastAsia="en-ZA"/>
        </w:rPr>
        <w:t xml:space="preserve">Furthermore, the only information </w:t>
      </w:r>
      <w:r w:rsidR="004333D0" w:rsidRPr="007B1015">
        <w:rPr>
          <w:rFonts w:ascii="Aptos" w:eastAsia="Times New Roman" w:hAnsi="Aptos" w:cs="Arial"/>
          <w:b/>
          <w:bCs/>
          <w:lang w:eastAsia="en-ZA"/>
        </w:rPr>
        <w:t>Renewable by Nature Capital Ltd</w:t>
      </w:r>
      <w:r w:rsidR="004333D0" w:rsidRPr="007B1015">
        <w:rPr>
          <w:rFonts w:ascii="Aptos" w:eastAsia="Times New Roman" w:hAnsi="Aptos" w:cs="Arial"/>
          <w:lang w:eastAsia="en-ZA"/>
        </w:rPr>
        <w:t xml:space="preserve"> will</w:t>
      </w:r>
      <w:r w:rsidRPr="007B1015">
        <w:rPr>
          <w:rFonts w:ascii="Aptos" w:eastAsia="Times New Roman" w:hAnsi="Aptos" w:cs="Arial"/>
          <w:lang w:eastAsia="en-ZA"/>
        </w:rPr>
        <w:t xml:space="preserve"> ever disclose to third parties is aggregate information about its users. Aggregate information will not identify the website’s users and will only identify the user’s population in general terms.</w:t>
      </w:r>
    </w:p>
    <w:p w14:paraId="68BCAA24" w14:textId="77777777" w:rsidR="004C350D" w:rsidRPr="007B1015" w:rsidRDefault="004C350D" w:rsidP="007B1015">
      <w:pPr>
        <w:shd w:val="clear" w:color="auto" w:fill="FFFFFF"/>
        <w:spacing w:after="150" w:line="276" w:lineRule="auto"/>
        <w:jc w:val="both"/>
        <w:rPr>
          <w:rFonts w:ascii="Aptos" w:eastAsia="Times New Roman" w:hAnsi="Aptos" w:cs="Arial"/>
          <w:lang w:eastAsia="en-ZA"/>
        </w:rPr>
      </w:pPr>
      <w:r w:rsidRPr="007B1015">
        <w:rPr>
          <w:rFonts w:ascii="Aptos" w:eastAsia="Times New Roman" w:hAnsi="Aptos" w:cs="Arial"/>
          <w:b/>
          <w:bCs/>
          <w:u w:val="single"/>
          <w:lang w:eastAsia="en-ZA"/>
        </w:rPr>
        <w:t>Electronic Communications</w:t>
      </w:r>
    </w:p>
    <w:p w14:paraId="28D811A1" w14:textId="6FDAE46A" w:rsidR="004C350D" w:rsidRPr="007B1015" w:rsidRDefault="004C350D" w:rsidP="007B1015">
      <w:pPr>
        <w:shd w:val="clear" w:color="auto" w:fill="FFFFFF"/>
        <w:spacing w:after="150" w:line="276" w:lineRule="auto"/>
        <w:jc w:val="both"/>
        <w:rPr>
          <w:rFonts w:ascii="Aptos" w:eastAsia="Times New Roman" w:hAnsi="Aptos" w:cs="Arial"/>
          <w:lang w:eastAsia="en-ZA"/>
        </w:rPr>
      </w:pPr>
      <w:r w:rsidRPr="007B1015">
        <w:rPr>
          <w:rFonts w:ascii="Aptos" w:eastAsia="Times New Roman" w:hAnsi="Aptos" w:cs="Arial"/>
          <w:lang w:eastAsia="en-ZA"/>
        </w:rPr>
        <w:t>The user consents to the website’s agreements, notices and disclosures by visiting the website and receiving electronic information or communication by electronic means</w:t>
      </w:r>
      <w:r w:rsidR="004333D0" w:rsidRPr="007B1015">
        <w:rPr>
          <w:rFonts w:ascii="Aptos" w:eastAsia="Times New Roman" w:hAnsi="Aptos" w:cs="Arial"/>
          <w:lang w:eastAsia="en-ZA"/>
        </w:rPr>
        <w:t>,</w:t>
      </w:r>
      <w:r w:rsidRPr="007B1015">
        <w:rPr>
          <w:rFonts w:ascii="Aptos" w:eastAsia="Times New Roman" w:hAnsi="Aptos" w:cs="Arial"/>
          <w:lang w:eastAsia="en-ZA"/>
        </w:rPr>
        <w:t xml:space="preserve"> and this indicates that any legal requirements </w:t>
      </w:r>
      <w:r w:rsidR="004333D0" w:rsidRPr="007B1015">
        <w:rPr>
          <w:rFonts w:ascii="Aptos" w:eastAsia="Times New Roman" w:hAnsi="Aptos" w:cs="Arial"/>
          <w:lang w:eastAsia="en-ZA"/>
        </w:rPr>
        <w:t>have</w:t>
      </w:r>
      <w:r w:rsidRPr="007B1015">
        <w:rPr>
          <w:rFonts w:ascii="Aptos" w:eastAsia="Times New Roman" w:hAnsi="Aptos" w:cs="Arial"/>
          <w:lang w:eastAsia="en-ZA"/>
        </w:rPr>
        <w:t xml:space="preserve"> been satisfied.</w:t>
      </w:r>
    </w:p>
    <w:p w14:paraId="04290C35" w14:textId="77777777" w:rsidR="004C350D" w:rsidRPr="007B1015" w:rsidRDefault="004C350D" w:rsidP="007B1015">
      <w:pPr>
        <w:shd w:val="clear" w:color="auto" w:fill="FFFFFF"/>
        <w:spacing w:after="150" w:line="276" w:lineRule="auto"/>
        <w:jc w:val="both"/>
        <w:rPr>
          <w:rFonts w:ascii="Aptos" w:eastAsia="Times New Roman" w:hAnsi="Aptos" w:cs="Arial"/>
          <w:lang w:eastAsia="en-ZA"/>
        </w:rPr>
      </w:pPr>
      <w:r w:rsidRPr="007B1015">
        <w:rPr>
          <w:rFonts w:ascii="Aptos" w:eastAsia="Times New Roman" w:hAnsi="Aptos" w:cs="Arial"/>
          <w:b/>
          <w:bCs/>
          <w:u w:val="single"/>
          <w:lang w:eastAsia="en-ZA"/>
        </w:rPr>
        <w:t>Changing of Information</w:t>
      </w:r>
    </w:p>
    <w:p w14:paraId="35C60201" w14:textId="08897A3D" w:rsidR="004C350D" w:rsidRPr="007B1015" w:rsidRDefault="004333D0" w:rsidP="007B1015">
      <w:pPr>
        <w:shd w:val="clear" w:color="auto" w:fill="FFFFFF"/>
        <w:spacing w:after="150" w:line="276" w:lineRule="auto"/>
        <w:jc w:val="both"/>
        <w:rPr>
          <w:rFonts w:ascii="Aptos" w:eastAsia="Times New Roman" w:hAnsi="Aptos" w:cs="Arial"/>
          <w:lang w:eastAsia="en-ZA"/>
        </w:rPr>
      </w:pPr>
      <w:r w:rsidRPr="007B1015">
        <w:rPr>
          <w:rFonts w:ascii="Aptos" w:eastAsia="Times New Roman" w:hAnsi="Aptos" w:cs="Arial"/>
          <w:b/>
          <w:bCs/>
          <w:lang w:eastAsia="en-ZA"/>
        </w:rPr>
        <w:t>Renewable by Nature Capital Ltd</w:t>
      </w:r>
      <w:r w:rsidRPr="007B1015">
        <w:rPr>
          <w:rFonts w:ascii="Aptos" w:eastAsia="Times New Roman" w:hAnsi="Aptos" w:cs="Arial"/>
          <w:lang w:eastAsia="en-ZA"/>
        </w:rPr>
        <w:t xml:space="preserve"> reserves</w:t>
      </w:r>
      <w:r w:rsidR="004C350D" w:rsidRPr="007B1015">
        <w:rPr>
          <w:rFonts w:ascii="Aptos" w:eastAsia="Times New Roman" w:hAnsi="Aptos" w:cs="Arial"/>
          <w:lang w:eastAsia="en-ZA"/>
        </w:rPr>
        <w:t xml:space="preserve"> the right to change the Privacy Policy on an ad hoc basis at its sole discretion. </w:t>
      </w:r>
      <w:r w:rsidRPr="007B1015">
        <w:rPr>
          <w:rFonts w:ascii="Aptos" w:eastAsia="Times New Roman" w:hAnsi="Aptos" w:cs="Arial"/>
          <w:b/>
          <w:bCs/>
          <w:lang w:eastAsia="en-ZA"/>
        </w:rPr>
        <w:t>Renewable by Nature Capital Ltd</w:t>
      </w:r>
      <w:r w:rsidRPr="007B1015">
        <w:rPr>
          <w:rFonts w:ascii="Aptos" w:eastAsia="Times New Roman" w:hAnsi="Aptos" w:cs="Arial"/>
          <w:lang w:eastAsia="en-ZA"/>
        </w:rPr>
        <w:t xml:space="preserve"> is</w:t>
      </w:r>
      <w:r w:rsidR="004C350D" w:rsidRPr="007B1015">
        <w:rPr>
          <w:rFonts w:ascii="Aptos" w:eastAsia="Times New Roman" w:hAnsi="Aptos" w:cs="Arial"/>
          <w:lang w:eastAsia="en-ZA"/>
        </w:rPr>
        <w:t xml:space="preserve"> not responsible for the content or privacy practices of non-</w:t>
      </w:r>
      <w:r w:rsidRPr="007B1015">
        <w:rPr>
          <w:rFonts w:ascii="Aptos" w:eastAsia="Times New Roman" w:hAnsi="Aptos" w:cs="Arial"/>
          <w:b/>
          <w:bCs/>
          <w:lang w:eastAsia="en-ZA"/>
        </w:rPr>
        <w:t>Renewable by Nature Capital Ltd</w:t>
      </w:r>
      <w:r w:rsidRPr="007B1015">
        <w:rPr>
          <w:rFonts w:ascii="Aptos" w:eastAsia="Times New Roman" w:hAnsi="Aptos" w:cs="Arial"/>
          <w:lang w:eastAsia="en-ZA"/>
        </w:rPr>
        <w:t xml:space="preserve"> websites</w:t>
      </w:r>
      <w:r w:rsidR="004C350D" w:rsidRPr="007B1015">
        <w:rPr>
          <w:rFonts w:ascii="Aptos" w:eastAsia="Times New Roman" w:hAnsi="Aptos" w:cs="Arial"/>
          <w:lang w:eastAsia="en-ZA"/>
        </w:rPr>
        <w:t xml:space="preserve"> to which it refers.</w:t>
      </w:r>
    </w:p>
    <w:p w14:paraId="0847B569" w14:textId="77777777" w:rsidR="004C350D" w:rsidRPr="007B1015" w:rsidRDefault="004C350D" w:rsidP="007B1015">
      <w:pPr>
        <w:shd w:val="clear" w:color="auto" w:fill="FFFFFF"/>
        <w:spacing w:after="150" w:line="276" w:lineRule="auto"/>
        <w:jc w:val="both"/>
        <w:rPr>
          <w:rFonts w:ascii="Aptos" w:eastAsia="Times New Roman" w:hAnsi="Aptos" w:cs="Arial"/>
          <w:lang w:eastAsia="en-ZA"/>
        </w:rPr>
      </w:pPr>
      <w:r w:rsidRPr="007B1015">
        <w:rPr>
          <w:rFonts w:ascii="Aptos" w:eastAsia="Times New Roman" w:hAnsi="Aptos" w:cs="Arial"/>
          <w:b/>
          <w:bCs/>
          <w:u w:val="single"/>
          <w:lang w:eastAsia="en-ZA"/>
        </w:rPr>
        <w:t>Contact information</w:t>
      </w:r>
    </w:p>
    <w:p w14:paraId="420736D7" w14:textId="33B0EF1D" w:rsidR="004C350D" w:rsidRPr="007B1015" w:rsidRDefault="004C350D" w:rsidP="007B1015">
      <w:pPr>
        <w:shd w:val="clear" w:color="auto" w:fill="FFFFFF"/>
        <w:spacing w:line="276" w:lineRule="auto"/>
        <w:jc w:val="both"/>
        <w:rPr>
          <w:rFonts w:ascii="Aptos" w:eastAsia="Times New Roman" w:hAnsi="Aptos" w:cs="Arial"/>
          <w:lang w:eastAsia="en-ZA"/>
        </w:rPr>
      </w:pPr>
      <w:r w:rsidRPr="007B1015">
        <w:rPr>
          <w:rFonts w:ascii="Aptos" w:eastAsia="Times New Roman" w:hAnsi="Aptos" w:cs="Arial"/>
          <w:lang w:eastAsia="en-ZA"/>
        </w:rPr>
        <w:t xml:space="preserve">Should you not be satisfied with the information or should any information be found to be untrue or incorrect, please notify </w:t>
      </w:r>
      <w:r w:rsidR="004333D0" w:rsidRPr="007B1015">
        <w:rPr>
          <w:rFonts w:ascii="Aptos" w:eastAsia="Times New Roman" w:hAnsi="Aptos" w:cs="Arial"/>
          <w:b/>
          <w:bCs/>
          <w:lang w:eastAsia="en-ZA"/>
        </w:rPr>
        <w:t>Renewable by Nature Capital Ltd</w:t>
      </w:r>
      <w:r w:rsidR="004333D0" w:rsidRPr="007B1015">
        <w:rPr>
          <w:rFonts w:ascii="Aptos" w:eastAsia="Times New Roman" w:hAnsi="Aptos" w:cs="Arial"/>
          <w:lang w:eastAsia="en-ZA"/>
        </w:rPr>
        <w:t xml:space="preserve"> at</w:t>
      </w:r>
      <w:r w:rsidRPr="007B1015">
        <w:rPr>
          <w:rFonts w:ascii="Aptos" w:eastAsia="Times New Roman" w:hAnsi="Aptos" w:cs="Arial"/>
          <w:lang w:eastAsia="en-ZA"/>
        </w:rPr>
        <w:t xml:space="preserve"> the following email address: </w:t>
      </w:r>
      <w:r w:rsidR="00C22C4F" w:rsidRPr="007B1015">
        <w:rPr>
          <w:rFonts w:ascii="Aptos" w:eastAsia="Times New Roman" w:hAnsi="Aptos" w:cs="Arial"/>
          <w:lang w:eastAsia="en-ZA"/>
        </w:rPr>
        <w:t>pieter@rbn.co.za</w:t>
      </w:r>
      <w:r w:rsidR="007B1015">
        <w:rPr>
          <w:rFonts w:ascii="Aptos" w:eastAsia="Times New Roman" w:hAnsi="Aptos" w:cs="Arial"/>
          <w:lang w:eastAsia="en-ZA"/>
        </w:rPr>
        <w:t>.</w:t>
      </w:r>
    </w:p>
    <w:p w14:paraId="29CFAAB4" w14:textId="77777777" w:rsidR="00BF4B96" w:rsidRPr="007B1015" w:rsidRDefault="00BF4B96" w:rsidP="007B1015">
      <w:pPr>
        <w:spacing w:line="276" w:lineRule="auto"/>
        <w:jc w:val="both"/>
        <w:rPr>
          <w:rFonts w:ascii="Aptos" w:hAnsi="Aptos" w:cs="Arial"/>
        </w:rPr>
      </w:pPr>
    </w:p>
    <w:sectPr w:rsidR="00BF4B96" w:rsidRPr="007B1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0D"/>
    <w:rsid w:val="003F7FCC"/>
    <w:rsid w:val="004333D0"/>
    <w:rsid w:val="004C350D"/>
    <w:rsid w:val="00633F9D"/>
    <w:rsid w:val="00670B35"/>
    <w:rsid w:val="0074660A"/>
    <w:rsid w:val="007B1015"/>
    <w:rsid w:val="00BF4B96"/>
    <w:rsid w:val="00C22C4F"/>
    <w:rsid w:val="00DB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186789"/>
  <w15:chartTrackingRefBased/>
  <w15:docId w15:val="{83D905F2-14FA-4228-AF28-B977446F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3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350D"/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4C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4C350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C350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C35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08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6222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d8048-0793-4f0a-94c0-d0f4c18aacb1">
      <Terms xmlns="http://schemas.microsoft.com/office/infopath/2007/PartnerControls"/>
    </lcf76f155ced4ddcb4097134ff3c332f>
    <TaxCatchAll xmlns="d3804bf4-5708-48e8-9108-1fa2f02659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CBD6372637947ADD625552419A6DF" ma:contentTypeVersion="15" ma:contentTypeDescription="Create a new document." ma:contentTypeScope="" ma:versionID="b9c47295e5c693888e5f6fdc96ae312d">
  <xsd:schema xmlns:xsd="http://www.w3.org/2001/XMLSchema" xmlns:xs="http://www.w3.org/2001/XMLSchema" xmlns:p="http://schemas.microsoft.com/office/2006/metadata/properties" xmlns:ns2="d41d8048-0793-4f0a-94c0-d0f4c18aacb1" xmlns:ns3="d3804bf4-5708-48e8-9108-1fa2f02659c8" targetNamespace="http://schemas.microsoft.com/office/2006/metadata/properties" ma:root="true" ma:fieldsID="8c0c4cbd69b21b24094e291e82b56a84" ns2:_="" ns3:_="">
    <xsd:import namespace="d41d8048-0793-4f0a-94c0-d0f4c18aacb1"/>
    <xsd:import namespace="d3804bf4-5708-48e8-9108-1fa2f0265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d8048-0793-4f0a-94c0-d0f4c18aa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5d47358-39bd-453c-bce6-99f19085d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04bf4-5708-48e8-9108-1fa2f02659c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6e16e4-52ca-4a1d-b3a9-8f83dd7734bc}" ma:internalName="TaxCatchAll" ma:showField="CatchAllData" ma:web="d3804bf4-5708-48e8-9108-1fa2f0265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CB689-D6B5-4763-AB3A-74019C1F20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C45F4-32CF-4340-8D7D-6FD1E2DF7D8C}">
  <ds:schemaRefs>
    <ds:schemaRef ds:uri="http://schemas.microsoft.com/office/2006/metadata/properties"/>
    <ds:schemaRef ds:uri="http://schemas.microsoft.com/office/infopath/2007/PartnerControls"/>
    <ds:schemaRef ds:uri="d41d8048-0793-4f0a-94c0-d0f4c18aacb1"/>
    <ds:schemaRef ds:uri="d3804bf4-5708-48e8-9108-1fa2f02659c8"/>
  </ds:schemaRefs>
</ds:datastoreItem>
</file>

<file path=customXml/itemProps3.xml><?xml version="1.0" encoding="utf-8"?>
<ds:datastoreItem xmlns:ds="http://schemas.openxmlformats.org/officeDocument/2006/customXml" ds:itemID="{F6AB6243-C10E-4F51-B680-11B00AC37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d8048-0793-4f0a-94c0-d0f4c18aacb1"/>
    <ds:schemaRef ds:uri="d3804bf4-5708-48e8-9108-1fa2f0265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1415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Privacy Policy Template</dc:title>
  <dc:subject/>
  <dc:creator>Celeste Adonis</dc:creator>
  <cp:keywords/>
  <dc:description/>
  <cp:lastModifiedBy>Retha Lyon</cp:lastModifiedBy>
  <cp:revision>5</cp:revision>
  <dcterms:created xsi:type="dcterms:W3CDTF">2020-06-02T10:11:00Z</dcterms:created>
  <dcterms:modified xsi:type="dcterms:W3CDTF">2025-10-28T14:39:00Z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0x010100D37CBD6372637947ADD625552419A6DF</vt:lpwstr>
  </property>
  <property fmtid="{D5CDD505-2E9C-101B-9397-08002B2CF9AE}" pid="3" name="GrammarlyDocumentId">
    <vt:lpwstr>f4d6f544-e9b0-467f-91d4-810865bb1caa</vt:lpwstr>
  </property>
  <property fmtid="{D5CDD505-2E9C-101B-9397-08002B2CF9AE}" pid="4" name="MediaServiceImageTags">
    <vt:lpwstr/>
  </property>
</Properties>
</file>